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b/>
          <w:sz w:val="24"/>
        </w:rPr>
        <w:t>Código entrevista: ENTRE 26</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b/>
          <w:sz w:val="24"/>
        </w:rPr>
        <w:t>Fecha (día/mes/año): septiembre 2014</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Pues básicamente una de las preguntas que quería compartir con usted, porque conoce la Amazonía es ¿Cómo los arreglos institucionales apoyan o no, la integración horizontal y vertical de la gobernanza de recursos naturales a escala de paisaje en la Amazonía? Me interesa mucho entender el tema de gobernanza través de distintas escalas para tratar de encajar los arreglos institucionales con las verdaderas escalas en las que están funcionando las distintas funciones ecosistémicas.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No están funcionando muy bien, de hecho, el Estado peruano no está pensado para la delegación de funciones al nivel más bajo tal como establece el principio de subsidiaridad, el principio de…</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¿De descentralización?</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Sí, de descentralización y enfoque ecosistémico. Mira, descentralización llega hasta el nivel gobierno regional y gobierno local. Y además está incipiente todavía, porque se han transferido funciones, no se han transferido recursos, y hay problemas de capacidades. Pero al nivel más bajo ya no, es decir, el principio de subsidiaridad y el enfoque ecosistémico que dicen, las decisiones de manejo o gestión de recursos naturales deben ser tomadas con participación de la sociedad civil, es decir, qué hacer y cómo hacer para administrar bien un recurso debería haber un nivel de participación muy fuerte de los usuarios y eso generalmente no ocurre.</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ponerte un ejemplo, la ley general de pesca sigue vigente y establece que los recursos de pesca son patrimonio de la nación y son administrados por el Estado, entonces imagínate lo que significa conseguir que los pescadores que son los que usualmente administran, usan el recurso, participen en la toma de decisiones, es muy difícil.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la gestión, más difícil todavía, de tal forma que por, ponerte un ejemplo, comparativo como el vecino Chile, que siendo ultraliberal y todo esto, tiene más de 2.000 grupos de pesca reconocidos y funcionando en la Costa que administran espacios del recurso pesquero con relativo éxito, al menos una cuarta parte de ellos, funcionan bastante bien. En Perú, solo hay uno, imagínate…si nosotros tenemos….</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Y no creo que en la Amazonía ¿O sí?</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En la Amazonía hay algunos cuantos mayormente asociados con áreas protegidas, en torno a áreas protegidas hay lo que les llaman los COLOVIPES- Comités locales de vigilancia pesquera, que en algunos casos llegan simplemente al tema de vigilancia, pero en otros sí han llegado a administrar efectivamente sus recursos.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Que generalmente es en torno a áreas protegidas, pero fuera es un reto, un ejemplo de ello es lo que hicimos en Loreto, hace 3 años antes de que yo venga al Ministerio, impulsamos desde el Proyecto en el que yo estaba justamente una norma regional, una ordenanza regional para delegación de funciones a autoridades locales y a grupos de pescadores para administrar mejor con ese enfoque ecosistémico los recursos pesqueros.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fue una batalla, terrible, hubo funcionarios del sector pesquero que se opusieron, pero así, yo recuerdo un mensaje que le envió uno al Presidente Regional, diciéndole “si esto se aprueba, va a correr sangre por la Amazonía” …. un sentido totalmente ajeno a la realidad, porque el problema está ocurriendo ya. Es decir, ya tenemos conflictos constantes de comunidades que defienden sus lagos frente a pescadores comerciales que generalmente no tienen muchos escrúpulos, al menos muchos de ellos, y usan técnicas de pesca no selectivas, destructivas, tóxicos, explosivos, etc. y depredan.</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en Brasil, en Colombia mismo, en la Amazonía hay ya mucho más avance de esto de la participación de grupos organizados de pescadores a los que tienen zonas de pesca asignadas y hay lo que se llama en Brasil, acuerdos de pesca, no recuerdo cómo se llama en Colombia, donde si hay una cierta gobernanza de los recursos naturales.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la Amazonía Peruana, en la mayor parte de los sitios todavía no existe, allí, se da una licencia de pesca y simplemente va y sacas lo que puedas, como puedas y dónde puedas y eso obviamente no es gobernanza. El impacto está en las pesquerías, el colapso en mucho de los peces más valiosos, ya han sido sobre pescados ya hace mucho, entonces en donde sí se está recuperando el recurso pesquero, es donde las comunidades participan con un esquema de gobernanza participativa o cogestión, o gobernanza social participativa, hay varios nombres, gobernanza…no sé cómo lo llaman; en Bolivia también tienen una experiencia de eso, gobernanza compartida, le dicen en Bolivia.</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para los bosques? Para el CIAT es muy interesante mirar esa interfase, entonces yo me quiero enfocar en la parte de bosques y agricultura.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Mira, para el bosque, el escenario es similar, lo que pasa es que el recurso forestal tiene </w:t>
      </w:r>
      <w:r>
        <w:rPr>
          <w:rFonts w:ascii="Cambria" w:eastAsia="Cambria" w:hAnsi="Cambria"/>
          <w:sz w:val="24"/>
        </w:rPr>
        <w:lastRenderedPageBreak/>
        <w:t>una cadena de formalidad mucho más compleja que el recurso pesquero que es de subsistencia generalmente o de pequeña escala, entonces ahí la gran barrera para que participen los actores locales en la gobernanza, es el acceso formal al recurso, que es bien complejo. De hecho, en la Amazonía Peruana probablemente no haya una sola comunidad que haya conseguido un permiso forestal por sí sola, todas han tenido que depender…</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Con una ONG, 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Todas, con una ONG, o la mayoría con madereros que obviamente es un regalo griego, porque “aquí te pago el permiso, pero yo lo administro”, y le cargan madera ilegal y un montón de comunidades están con problemas de que no han pagado los derechos, que tienen madera lavada de otros sitios con su permiso, etc.; muy graves problemas se crean ahí.</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ese es un tema. Y el otro es que mira hace ya tiempos que también desde Loreto propusimos una participación mucho más activa de las comunidades en la gobernanza, en los bosques. Yo ayer mandé un artículo, que te puedo dar ahorita, me haces acordar, te lo imprimo, a un blog donde colaboro acá, hablando de que la solución al problema de tala ilegal gravísimo que hay en la Amazonía Peruana y que condujo, por ejemplo, a la muerte de esos cuatro indígenas. Y hablo de ese caso porque yo estuve en Pucallpa, el jueves pasado y hablé con parientes de los asesinados, entonces, el esquema que podría solucionar de una vez por todas es involucrar a las comunidades locales, empoderarlas, para manejar sus bosques, no sólo diciendo “yo te doy competencias de vigilancia y control”, sino yo te ayudo a acceder legalmente al bosque, y a beneficiarte de ese bosque.</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ahí va a tener un interés particular en cuidarlo y cito ahí experiencias extraordinarias que hay de reducción de tala ilegal a niveles ínfimos en cuencas donde las comunidades han tomado control. Por ejemplo, la Cuenca Tahuayo, donde se ha llegado a cero tala ilegal, porque las comunidades están empoderadas y hay en la zona de cabecera, un área de conservación, que para ellos es su fuente de recursos.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tú una vez que le acreditas como guardianes del bosque, con la documentación y el aval público del Estado y le das algo de logística, se convierten en los mejores guardianes del bosque y con un acceso formal a recursos del bosque que les permita ganarse la vida, se convierten en los mejores guardianes, porque tú no necesitas pagarles un sueldo, el sueldo sale del bosque.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Ese es el modelo para la Amazonía, donde tenemos problemas logísticos increíbles, problemas de institucionalidad, capacidades humanas reducidas al mínimo, solamente para darte una idea, el Alto Tamaya, donde se originaron los asesinatos, demoraron cuanto, diez </w:t>
      </w:r>
      <w:r>
        <w:rPr>
          <w:rFonts w:ascii="Cambria" w:eastAsia="Cambria" w:hAnsi="Cambria"/>
          <w:sz w:val="24"/>
        </w:rPr>
        <w:lastRenderedPageBreak/>
        <w:t>días en llegar las autoridades allá a recoger los cuerpos, es un lugar remotísimo donde tenían que ir primero en bote hasta un sitio y de ahí caminar ocho horas al Centro.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Imagínate, entonces ¿Cómo va el Estado a tener institucionalidad ahí? Ahí es el que vive ahí, que conoce, pero dale competencia, y no sólo se trata de decir: “yo te regalo una bolsa de víveres, o una propina una vez al mes”, hay que hacer que ellos generen sus propios recursos de su propio bosque con las competencias, con las capacidades, que no es muy cara…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con las garantías…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Bueno, y con las garantía. Mira, en la experiencia que tenemos porque yo he estado involucrado en varias acciones en que involucraba gente muy agresiva, una vez asesinaron un policía e iban por mí, por ejemplo, cuando estuve en el Río Tigre, en ese caso pescadores y madereros ilegales también me amenazaron de muerte en varias oportunidades.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Si tú, con la cantidad de proyectos que hay por ahí, la cantidad de recursos que ahora maneja el sector, porque hay canon petrolero, hay cualquier cantidad de fondos por ahí flotando que se dispersan en una cantidad de obras que no tienen ningún tipo de impacto en el desarrollo, obras suntuosas, tonterías que tú dices…conozco una comunidad donde construyeron tres escuelas, solo necesitaban una, construyó una el Gobierno Regional, otra la compañía petrolera y otra el Gobierno Local.</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ese tipo de duplicidad de esfuerzos, comunidades donde tienes llenas de cemento y donde la gente no usa zapatilla, imagínate lo que es caminar en el cemento, donde tienen canchitas múltiples y donde no pueden jugar, porque no tienen zapatilla, entonces tú dices ¿para qué?</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Si esos recursos se orientasen correctamente, como ha sido cuando ha habido unos proyectos bien orientados, a fortalecer las comunidades en control y vigilancia, a fortalecerlas en permisos de acceso legal al bosque, o a cualquier otro recurso, pesquero o lo que sea, con proyectos productivos, vinculados con recursos forestales.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ejemplo, ahí en esa Cuenca Tahuayo, las comunidades están exportando desde hace 6 u 8 años artesanías a Estados Unidos y ganando, están ganando lo que nunca habían ganado. Entonces obviamente defienden el bosque porque es como si a ti te viene un ratero a querer robar en tu caso, tú dices: “bueno, es que no estaba la policía y yo dejé que robasen. Es mi casa, sin arriesgar mi vida, pero yo la defiendo”, así entienden ellos su bosque, entonces cuando es algo así, si funciona, aparte que lo defienden de sus propias prácticas destructivas, porque a veces la propia gente tiene prácticas destructivas, la gente local, no </w:t>
      </w:r>
      <w:r>
        <w:rPr>
          <w:rFonts w:ascii="Cambria" w:eastAsia="Cambria" w:hAnsi="Cambria"/>
          <w:sz w:val="24"/>
        </w:rPr>
        <w:lastRenderedPageBreak/>
        <w:t>sólo son los foráneos, por decir la tala destructiva de palmeras en esa comunidades, casi se ha reducido a cero.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Yo en un artículo, que también está en la web, cuento la anécdota de una chambira, que es una palmera muy valiosa para esas comunidades porque justo la artesanía que más exportan viene de la chambira, entonces  tenían acuerdos firmados en  las comunidades de que no se talan las chambiras, una vez apareció una comunidad que se llama  Chino Cuá chambira talada, fue un escándalo, quién taló, después de averiguar porque todos saben quién fue al monte, y quién fue al monte, el señor José, ese día dice que le vio alguien con hacha, le  hicieron un juicio en la Comunidad, le condenaron a no  sé qué multa, y como no tenía plata, tuvo que cultivar el campo él solito.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las comunidades tienen sus sistemas de controles,  de sanciones etc. y ellos tienen un control social todavía esas comunidades tradicionales no es como un barrio de una ciudad donde tú puedes tener un vecino delincuente  y no tienes ninguna forma de intervenir ahí, en una comunidad si tienen forma, y  pueden llegar cuando la comunidad es organizada a aburrirle como ellos le dicen a  un morador que no respeta las normas hasta a expulsarle de la comunidad, porque no le involucran en nada, le meten a veces en calabozos.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Comunidades bien organizadas tienen calabozos de madera donde castigan y hay una serie de condiciones para que funcione lo que se llama la gobernanza, lo que llama ELINOR OSTROM, la gobernanza policéntrica, tiene que haber liderazgo local fuerte y ese liderazgo local, no sólo surge, también se fortalece a través de proyectos, etc. Cuando tú tienes espacios donde la gente aprende cuáles son sus derechos, y a los buenos líderes les capacitan y les haces ver que hay otras realidades donde sí funciona. Obviamente se empodera y es no solo decir: “le voy a enseñar relaciones sociales”.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ejemplo, estos Maijunas, que están creando la primera proceso de consulta previa en el Perú, están creando un área de Conservación Regional, están ya controlando efectivamente su territorio sin tener todavía la formalidad ¿Cómo se empoderaron? Visitaron el Rio Tahuayo, hace ya como 7 años y dijeron “ese modelo nosotros queremos aplicarlo en nuestra comunidad” y se fueron con tal convicción sus líderes que no han cejado, acaban de mandarme el borrador de una carta que están enviándole al presidente de la República, reclamándole por qué no han creado su área porque ya está lista para la promulgación.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Ah que bueno…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Entonces esos procesos de empoderamiento de esas comunidades es la plata mejor invertida, porque la gente recupera algo que debió tener siempre que es capacidad de </w:t>
      </w:r>
      <w:r>
        <w:rPr>
          <w:rFonts w:ascii="Cambria" w:eastAsia="Cambria" w:hAnsi="Cambria"/>
          <w:sz w:val="24"/>
        </w:rPr>
        <w:lastRenderedPageBreak/>
        <w:t xml:space="preserve">control sobre sus territorios, y que no pudo en la Amazonía hoy día porque hay una tragedia a los bienes comunes, el Estado se apropió y ha dicho: “todo esto es patrimonio de la nación y yo administro, administro a través de permisos”.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Te quería mostrar, acá traje el mapita en el computador porque no lo tenía impreso, pero según esa pregunta que tengo, estoy eligiendo como, el proyecto está acá, tú que conoces tan bien  donde están esos punticos rojos, estas son nuestras comunidades de intervención y es un reto definir, cuál es la zona de intervención cuando tú estás pensando en la escala de paisaje y pues yo necesito un sitio que sea representativo digamos de ese juego entre  escalas, algo que me parece interesante acá es que esto contrasta mucho en zona que es sobre todo de bosque, río y comunidades verdaderamente indígena y acá se ve mucho la  dinámica bosque- agricultura, donde es más esa conversión…</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Claro, las zonas son bien diferentes, los colonos no tienen la condición social que tienen los indígenas, por más aculturados que estén, los colonos más viven en su parcela,  tienen un régimen mucho más privatista, tienen parcelas de 20, 30 hectáreas y se dedican a su agricultura y puede que no tengan  contacto con otros más que los vecinos más para una relación diríamos nada más que préstame tal cosa, los indígenas si tienen sin ser colectivistas tienen  territorios comunitarios, usan mucho  más los recursos del bosque, los colonos son más agricultores, tienen una cultura más extractivista en el bien sentido, con  manejo implícito que llaman los antropólogos.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Las prácticas tradicionales no eran destructivas, eran bastantes sostenibles, tenían sistemas de evitar la sobreexplotación, hoy en día con la sedentarización, el incremento de las comunidades, el acceso al mercado se ha deteriorado un poco sus sistemas, pero se reconstruyen.</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Cuando hay suficiente liderazgo, se reconstruye, esto es Imiría, no, entiendo, a ver dónde está Ucayali, porque no veo bien, y este es el Río Ucayali. Sí, esto es Imiría, Justo aquí se ha instaurado a pesar de que era una zona de saqueos salvaje, por años, a pesar de que es un área de conservación regional que se creó un poco de forma poco participativa, porque las comunidades no fueron consultadas adecuadamente y por varios años, aunque estaba creada no funcionaba, ahora se estableció un comité de gestión, comenzaron a controlar el acceso al recurso pesquero. El recurso pesquero se ha recuperado en forma espectacular.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¿Ahí en Caimito?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Bueno, Caimito es la comunidad más grande y es la más reacia a la gestión porque estaba muy involucrada en tala ilegal, es indígena, pero muy mezclada con madereros ilegales, incluso algo de narcotráfico. Entonces, es un tema complicadito porque son comunidades bastantes vinculadas con actividades ilícitas algunos pobladores. Entonces eso ha distorsionado, pero a pesar de eso, el resto de las comunidades que deben ser como 8 o 9, todas han participado muy activamente y parte de los de Caimito, en lo del Comité de Gestión y en lo de Vigilancia y Control.</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Justo estuvimos hablando de esto en el Consejo Regional en Pucallpa, de la experiencia de Imiría, porque un Candidato había dicho no, que la gente de Imiría, sin impuesto, que a la gente no le dejan ni pescar, entonces yo le contesté, si no dejan pescar son ellos mismos, porque tienen un sistema de control, cuando yo visité Imiría hace 4 años, no había pescado y ahora hay pescado, y ahora la gente si puede pescar.</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Es el paiche ¿No? Lo que tenían ahí</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No, el paiche es el más emblemático, pero no es lo que comen ellos, lo que comen ellos es el pescado menudo que se llama y el paiche es un proyecto ahí que no funcionó muy bien, que era más de investigación, etc., pero si a futuro puede ser un recurso importante por el valor del mercado. Pero lo que ellos comen estaba también depredado, que es el pescado bocachico, palometa, yo cuando estuve allá el mayor pescado que conseguían era así, y es la Cocha más grande de Ucayali y la segunda más grande de la Amazonía peruana.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Un complejo de cochas impresionantes, ahora ya hay bastante pez y por qué no había porque entraban los pescadores comerciales a sacarlos con enormes redes y como ellos empezaron a controlar esto, empezaron a intervenir, el pescado se recuperó y ahora las comunidades tienen para que coman.  El paiche se está recuperando también, pero más lento, porque es un pez de un ciclo de vida más largo</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Ah, no sabía.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 En otros sitios la recuperación de recursos pesqueros es espectacular, acá en Pacoya-Samiría, hay una, que también está en internet un artículo que publiqué sobre eso, se titula “De Vuelta al paraíso”, de cuatro paiches que tenía esa cocha que se llama El Dorado, hace unos 12 o 15 años, le entregó el administrador de la Reserva, el Jefe de la Reserva, les dijo a </w:t>
      </w:r>
      <w:r>
        <w:rPr>
          <w:rFonts w:ascii="Cambria" w:eastAsia="Cambria" w:hAnsi="Cambria"/>
          <w:sz w:val="24"/>
        </w:rPr>
        <w:lastRenderedPageBreak/>
        <w:t>la comunidad Manco Cápac, un  grupo de pescadores, ustedes cuiden la Cocha, tenían 4 paiches, ahora tienen 3.000 adultos.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 una de las fuentes de ingresos, tienen otras fuentes de ingreso, el recurso pesquero, también aprovechan aguajes, varios otros recursos del bosque, chonta, entonces estos bosques y estos lagos, tienen diversidad de recursos que, si se ayuda a las comunidades, no sólo mejoran su calidad de vida, mejoran su subsistencia, tienen un problema serio de desnutrición en la selva.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tema económico, por ejemplo, muchos si pueden tener mercados si se aprovechan con manejo, por ejemplo, las palmeras, cosechando sin tumbar, el pescado cosechando con redes selectivas, con vedas estacionales, con métodos de pesca no destructivos, etc., y se recupera y maneja, tiene una capacidad enorme, son muy productivos estos ecosistemas, pero no les dejaban por saqueo de la falta de gobernanza.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Cuando tú dejas que cualquiera saque, la lógica es, el que primero llega, primero saca, entonces ¿Cuál es la lógica también del indígena local? Si de todas formas este paiche que es así, chiquito, puede venir mañana un pescador y se lo lleva, mejor lo llevo yo. Con esa lógica obviamente, nunca va a haber recuperación del recurso.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manejo es inversión, y el manejo solo se puede producir en una situación de derechos claros de gobernanza si tú sabes que hay un banco donde tus ahorros están seguros, y hay otro banco donde cada tres días roban, en que banco metes tu plata…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sz w:val="24"/>
        </w:rPr>
        <w:t>Interviewer</w:t>
      </w:r>
      <w:r>
        <w:rPr>
          <w:color w:val="auto"/>
          <w:sz w:val="24"/>
        </w:rPr>
        <w:br/>
      </w:r>
      <w:r>
        <w:rPr>
          <w:b w:val="0"/>
          <w:color w:val="auto"/>
          <w:sz w:val="24"/>
        </w:rPr>
        <w:t>En el seguro…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En el seguro, entonces si hay una comunidad que dice: “en mi Cocha puede entrar cualquiera a pescar”, pero sin embargo yo tengo la posibilidad de cultivar, aunque sea con baja rentabilidad, tumbo 5 hectáreas de bosque y meto cuatro vaquitas y siquiera alguito me cae, donde metes, en lo que es seguro, aunque sea así. Si tú le das derechos de acceso claro, potencial de control en sus recursos, tanto forestales como acuáticos, le dices: “tú vas a ser el único que va a manejar y beneficiarse de este bosque, porque vas a aprovechar sus frutos, sus resinas, sus fibras, sus cortezas, su fauna silvestre, su madera con permiso forestal, invierte ahí, porque puede sacar más recursos”.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Si mi enfoque fuera a ir, para mí es digamos práctico porque ahí es donde estamos interviniendo con el proyecto y para mí es gana gana, porque yo estoy haciendo el doctorado medio tiempo y trabajando…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Haz la comparación, si tú comparas, por ejemplo, un esquema de capitalismo puro y duro, donde hay colonos y no hay gobernanza del bosque, cada cual hace lo que se le ocurra, y un escenario donde incipientemente, porque es incipiente todavía, ya empieza a haber algo de gobernanza, de repente puedes hacer la comparación. Es decir, el esquema indígena por más que tiene debilidades, pero se nota un modelo de gestión del bosque, quizás vas a encontrar escenarios todavía de tala ilegal quizás, pero esa tala siempre va a ser selectiva, muy diferente la zonas colonas donde es tala de bosque para meter caco, café, palma aceitera o coca.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de repente eso sí puede ser dos escenarios y si dices: “oye quiero un escenario de modelo de control”, entonces te vas a otra zona un poco más, si no es Ucayali, cerca de Cordillera Azul, donde hay bastante gobernanza, ahí hay comunidades, las del proyecto CIMA, esta ONG.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 Cordillera Azul, debe quedar, el Parque Nacional, está entre el límite Huánuco, Ucayali y Loreto, este límite debe agarrar, si por acá, entonces de repente podría ser interesante, no sé, para que veas los distintos escenarios. Es decir, agarro dos comunidades de tal escenario, donde hay más gobernanza, uno que es gobernanza incipiente, y uno donde no hay gobernanza.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 xml:space="preserve"> Y desde el punto de vista ecológico ¿Tú piensas que este enfoque en esas comunidades capturaría la dinámica de paisaje para bosque- agricultura? Es que es tan complejo, porque después de esa visita que yo hice acá cuando nos reunimos en abril, nadie, o sea la parte del agua es mucho más clara, y nosotros la discutimos ¿Te acuerdas? Desde el punto de vista de paisaje, pero para bosque agricultura, no encontré una respuesta muy clara, para ser sincera…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Yo tampoco. Mira, en selva baja recurso hídrico tiene más relevancia sólo para el tema pesquero, cuando te acercas ya a Pie de Monte, sobre todo ya en selva alta, ahí si el recurso hídrico es fundamental porque tienen problemas por deforestación en cabeceras, pero acá no hay tanto impacto de deforestación. Tú puedes tener una… estas comunidades, por ejemplo, mientras no sea en su propia cabecera de Cuenca, pueden tener una deforestación salvaje a este lado y aparentemente no les afectaría, al menos aparentemente. Sí afecta, por </w:t>
      </w:r>
      <w:r>
        <w:rPr>
          <w:rFonts w:ascii="Cambria" w:eastAsia="Cambria" w:hAnsi="Cambria"/>
          <w:sz w:val="24"/>
        </w:rPr>
        <w:lastRenderedPageBreak/>
        <w:t xml:space="preserve">ejemplo, recursos pesqueros cuando hay impactos sobre ecosistemas críticos, por ejemplo, zonas del desove, etc.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Deforestación en zonas de desove, o en cabecera…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Por ejemplo Imiría, uno de los sustentos que se ha dado para que las comunidades cuiden más y eviten la tala, es que ahí el recurso más importante es la pesca. Y entonces si talan el bosque inundable donde los peces se comen los frutos en creciente, o donde desembocan los ríos en el agua, que es donde desovan, donde hay fuentes de agua, o en las cabeceras, perderían ese recurso, entonces la gente, si se le da ese tipo de capacitación, comprenden rápidamente ese enfoque ecosistémico</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Exacto, y ahí obviamente…</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El agua es más como sustrato, porque es abundante, no es decir en una Comunidad de esa de Selva Alta, donde ellos saben qué quebradas dónde han sido deforestadas en la cabecera, se quedaron sin agua ni para beber, en verano…</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Yo no sé si te conté cuando me reuní con una de las comunidades, creo que fue en La Unión, entrevistando a los líderes, al Rector de un Colegio muy bonito, que hay allá ecológico, tienen cosas bonitas, me decía que ya no tienen madera acá, que si quieren madera tienen que ir a Pucallpa, lo mismo con el pescado, o sea, fue algo que me impactó muchísimo…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Eso es frecuente, si, bueno, esa zona no es particularmente rica en pesca, lo que es rico en pesca es Ucayali, en sus zonas inundables y sus lagos asociados y sobre todo Imiría, entonces es muy común que en sitios donde hay quebradas pequeñas….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sz w:val="24"/>
        </w:rPr>
        <w:t>Interviewer</w:t>
      </w:r>
      <w:r>
        <w:rPr>
          <w:color w:val="auto"/>
          <w:sz w:val="24"/>
        </w:rPr>
        <w:br/>
      </w:r>
      <w:r>
        <w:rPr>
          <w:b w:val="0"/>
          <w:color w:val="auto"/>
          <w:sz w:val="24"/>
        </w:rPr>
        <w:t>Tengan que ir a Pucallpa…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Sí, y donde ha habido poco manejo, porque aún quebradas pequeñas, si tú tienes baja densidad, la gente encuentra pescado, pero si tú tienes tasa de deforestación alta, y uso de tóxicos que eso es frecuente en gente que no es muy hábil para la pesca…</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Eso me contaron, y matan toneladas de pescado…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Exacto, entonces ahí rápidamente acabas con el recurso, y eso es porque no hay gobernanza, entonces ahí el tema por ejemplo de que la necesidad de conservar un paisaje para que esos recursos vitales se conserven, puede ser un mensaje que llegue, pero no creo que la gente todavía lo maneje, ese concepto.</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Sí, yo sé, porque cuando yo estaba allá lo manejé más con el termino territorio y la gente por ejemplo acá en las comunidades si tú les preguntas ¿Cuál es su territorio? es su pedacito, o la comunidad. Pero entonces tú le preguntas, bueno pero lo que pasa en otras partes afecta lo que pasa acá en su predio y sí lo reconocen, es bien interesante ahí</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Pero como no tienen el concepto de territorio que tienen los indígenas, que son mucho más integral, es otro escenario fíjate, pero ahí es donde tú tendrías que trabajar. En San Martín ya hay algunos avances, en esa experiencia de que colonos organizados por algunas organizaciones tipo GIZ, el mismo Gobierno Regional evaluó algunos casos, el Autoridad Regional Ambiental de San Martín, se han organizado para proteger cabeceras en conjunto, a través de Federaciones. Entonces ahí es donde la organización de mayor nivel, como es una Federación de Comunidades, o de pobladores de una Cuenca, si puede establecer una zonificación y ahí tendría sentido qué propongan la intangibilidad de bosque de protección, o Área de Conservación, o lo que sea, en cabeceras, para evitar que siga avanzando la frontera agrícola.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Eso se ha hecho en San Martín, sobre todo, en algunos sitios se ha hecho, por ejemplo, concesiones de conservación, a nombre de las comunidades, en otros han hecho, Áreas de Conservación Ambiental, que es una figura de Ordenamiento Territorial, en otras han hecho Áreas de Conservación Privada, hay varias modalidades que han buscado, sobre todo en esa Región donde hubo mucho impulso y la Frontera Agrícola estaba avanzando mucho y han conseguido frenar en buena medida la tasa de deforestación.</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O sea que podría ser interesante también ver la experiencia de ellos…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Sí, de San Martín, sobre todo, yo te puedo poner en contacto, con una persona que era la jefe del Autoridad Regional Ambiental, y que te podría en San Martín,</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 xml:space="preserve">Voy a reunirme con PRONATURALEZA, en Pucallpa, tengo reunión con ellos. La otra pregunta que tenía es sobre la estrategia de diversidad biológica, para ser muy sincera, la estoy leyendo, pero no la he leído super en detalle. Pero mi pregunta es básicamente, si es que lo pensaron y pienso que esta como en esta parte, se captura o no, porque uno de mis objetivos, es entrar a mirar dentro de las políticas que hay, dentro de los arreglos institucionales, entender de qué forma están manejando este tema de las escalas, y de lo que alcancé a leer muy por encima, no lo vía muy claro de que forma la intervención  está por ejemplo mirando, esta es la parte que hablamos al principio, de fortalecer en las comunidades…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Ese es el objetivo general, ya, ese el 4 creo recordar, si tú vas a las acciones del 4, ahí si está, ese es el…bueno, aparte, que mira, el principio de subsidiariedad, que es uno de los principios rectores, el principio, son, fíjate, ahí contempla todo ese tema de la decisión lo más cerca posible del ciudadano, esto lo hemos….</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Sí, si escuché su voz leyéndolo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Y aquí el principio de enfoque ecosistémico, que establece todos los niveles con aspectos, pero además están de gobernanza, aquí está, gobernanza participativa [leyendo]… y es todo el concepto, entonces ese es el principio gestor, que se supone que debe estar reflejado. “Fortalecer las capacidades del gobierno” … No, el 4 es más institucional y el 5 es gobernanza, y ahora vamos a la parte de las acciones.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Sí, eso me pareció bueno que establecen también objetivos muy claros ¿No? Dentro de la estrategia, o las metas a alcanzar son cuantificables, eso está…</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Mira, [leyendo] se ha fortalecido la gobernanza descentralizada de la Dirección, bajo un enfoque participativo intercultural de género…</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Ah sí, acá están las escalas, en ese número 6.</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Fíjate, [Leyendo] existen al menos 50 experiencias exitosas de gobernanza. Se está proponiendo y ahí están las sanciones para eso, fortalecimiento de capacidades, con una </w:t>
      </w:r>
      <w:r>
        <w:rPr>
          <w:rFonts w:ascii="Cambria" w:eastAsia="Cambria" w:hAnsi="Cambria"/>
          <w:sz w:val="24"/>
        </w:rPr>
        <w:lastRenderedPageBreak/>
        <w:t xml:space="preserve">serie de acciones, fíjate que esto es todo nuevo en el Perú, entonces se está proponiendo un proceso para llegar a eso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desde el punto de vista institucional, o sea ¿Qué tipo de reformas o de replanteamiento institucional implicaría?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Eso es bueno, no sé si hay uno que es para el marco legal, vamos a ver ahora…en Evaluaciones…fíjate, incluye obstáculos para la gobernanza y recomendaciones, fíjate, es un diagnóstico que te dice, donde están cuellos de botella.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[Leyendo]: Se han fortalecido espacios de participación ciudadana, Comités de Gestión de bosques, que son espacios donde hay efectivamente participación a gobernanza, con participación de todos los pueblos indígenas, etc.  Se encuentra con un registro de iniciativas exitosas de gobernanza participativa, se promueven iniciativas de gobernanza participativa”, a ver si hay uno que hable del marco…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Mira, no se está planteando una reforma, porque quizás es que no se vio que el marco legal actual requiera modificaciones sustanciales, sino fortalecer lo que hay, porque hay una serie de normas que, si establecen prioridad de comunidades en temas de participación, etc.,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Entiendo que, por ahí, y no es que haya una que te diga, hay que modificarla el marco legal o institucional, es propiamente completar con acciones, eso es lo que yo entendí, no veo que haya habido, los que han hecho esto, bueno, yo participé, pero nadie parece que entendió que era indispensable hacer alguna modificación administrativa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Porque cuando yo pienso por ejemplo, en lo que estamos hablando, en la integración de las comunidades, en la toma de decisiones, en la cogestión participativa, que me parece muy interesante, pero digamos que esa es una comunidad en tal cabecera, pero lo que yo pienso es bueno, de qué forma  se piensa integrar esos  distintos procesos de cogestión desde una mirada de Amazonía más allá de un pedacito en una cuenca, o acá en un bosque ¿Sí me explico?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Esa es buena pregunta, existen ya modelos, como te he dicho experiencias, pero no están en una norma que diga: “debe hacerse así”. Entiendo que el margen de maniobras es grande, pero por decir, esta va a orientar un poquito así [Leyendo] Se cuenta con mecanismos de participación y gestión de capacidades para la gestión.</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Mecanismos, aquí está hablando de mecanismos de participación y gestión de capacidades, entonces se está hablando si ya de que el ideal es que se diseñen este tipo de arreglos, para que la gente pueda participar.  Pero no te dice cual, porque ahorita tampoco,  yo sé lo que funcionó en un  escenario en Selva Baja, pero a lo mejor  te dicen, disculpa, eso no funciona para el Andes, porque esto es estrategia a nivel nacional, o  para otro escenario, entonces, es un buen reto, es una de mis ideales que se llegue, estamos trabajando por ejemplo ahora obviamente  no estoy solo para la Amazonía,  estamos trabajando ahora en el mar, impulsando en el marco de una que se llama Comisión multisectorial de gestión ambiental en el medio marino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Deberías leer algunos artículos, te los voy a mandar, que conocí allá en Indiana, en la Conferencia de Ostrón, se llama Javier Bazurto, y es excelente y trabaja puros temas marinos y ahí puedes ver lo de la parte de escala, que me está interesando en un artículo buenísimo que leí hace poco, súper interesante…</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Mira, tú que estas interesada en el esquema, por favor no dejes de alimentarme</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Voy a mandarte un sistema que ellos analizaron en Asia, súper interesante, para integrar en un sistema nacional, la cogestión…mejor dicho…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Mira, Perú en eso, a pesar de ser el primer país pesquero del mundo, casi el 10% del pescado del mundo se desembarca de acá, del mar peruano. Tenemos  un sistema arqueológico, funcionan solo las pesquerías  a través de cuotas, pero todo lo que es la pesquería costera, de la plataforma costera que es la de subsistencia mayormente es  veinte mil lanchas que hacen lo que les da la gana, como tienen mayor cuantía, la ley les permite, como son artesanales, entonces eso promueve el saqueo, pero a un nivel increíble, la tragedia de los bienes comunes en la  costa peruana es terrible y los mismos industriales   se quejan mucho, nosotros cumplimos, pero estos como no tienen cuotas, porque supuestamente es de subsistencia….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Pero no lo hacen así…</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Entonces cuando tú tienes…la ley establece que, en menos de 20 toneladas de bodega, es artesanal, entonces tú tienes 20 lanchas con 20 toneladas. Imagínate, te conviertes en un empresario de gran escala, pero como están unidos, entonces lo que han hecho empresas es </w:t>
      </w:r>
      <w:r>
        <w:rPr>
          <w:rFonts w:ascii="Cambria" w:eastAsia="Cambria" w:hAnsi="Cambria"/>
          <w:sz w:val="24"/>
        </w:rPr>
        <w:lastRenderedPageBreak/>
        <w:t>comprar a estas pequeñas sus cuotas “¿Y tú cuánto tienes de bodega?, “tanto”. Y entonces las compran y aunque la lancha no sea la que pesque, ellos tienen el permiso ya para comercializar, una cantidad de pillerías.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estamos   tratando de impulsar eso del mar con un enfoque de gestión espacial a una escala más grande como ordenamiento, esto es, creo que es mañana un taller para planificación espacial marino costera, va a ser aquí mismo, entonces, aunque yo soy amazónico, tengo que participar también en esas cosas. Esto, recuerda que el plan de acción es para 5 años nada más, entonces son, fíjate, todavía una etapa muy incipiente que es evaluar donde están los cuellos de botella, las experiencias exitosas, impulsar mecanismos…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Un diagnóstico…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Exacto, es una etapa todavía como ir vendiendo el tema y probablemente a los 5 años ya podamos tener un escenario de decir: “oye, faltarían estas reformas”. Pero ahorita todavía es un concepto novísimo para mucha gente acá, funcionarios públicos que vamos, es que ni les cabe en la cabeza eso de que el actor local pueda participar en la gestión, hay gente que no entra en su… de llegar a dramatizar, de decirle al presidente del Gobierno Regional: “esto es el apocalipsis, cómo va a ser de que la gente local vaya a tener competencias en gestión y control, no, no”. Gente que fue formada en el esquema de que el Estado es el único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Centralista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Sí, que, desde una Oficina, todavía creen que firmar un permiso, tú administras un recurso a 1.000 kilómetros de distancia. Mira, una de las frases que yo suelo cita mucho es del Exprimiera del primer Gabinete de aquí de Ollanta, Salomón Lerner, que ahora está en la oposición. Le preguntaron ¿Por qué ustedes insisten en la descentralización, si los gobiernos regionales tienen tantas debilidades y lo están haciendo bastante mal? Y él ha dicho: ¿Acaso el Gobierno Central lo ha hecho bien? [Risas] no es que se equivoque un poco, ya nos hemos equivocado nosotros mucho.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Pero es verdad…</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Exacto y va a ver cuándo un niño aprende a andar en bicicleta, un ultra conservacionista, porque le dejas, se va a caer, obviamente, si no se cae no aprende.  Si tú dices: “lo voy a </w:t>
      </w:r>
      <w:r>
        <w:rPr>
          <w:rFonts w:ascii="Cambria" w:eastAsia="Cambria" w:hAnsi="Cambria"/>
          <w:sz w:val="24"/>
        </w:rPr>
        <w:lastRenderedPageBreak/>
        <w:t xml:space="preserve">hacer toda la vida yo soy el único que anda en bicicleta”, pues lógico, nunca vas a aprender a nada. Entonces, esa membralidad de que…ahora hay tremendo debate, ayer escuchaba una entrevista…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¿O sea de volver a centralizarse?</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Sí, sí, le preguntaba un periodista, quizás el más influyente en televisión a un indígena justamente perseguido por los madereros y le decía: “¿Usted no cree que los gobiernos regionales que ahora tienen competencia deberían volverse las competencias al Gobierno Central? El otro no le supo responder.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Yo ahí si le hubiese dicho: “discúlpeme, cuando estaba el Gobierno Central era más de lo mismo, aquí lo que hace falta es si hay una posibilidad de mejorar el esquema de gestión, es fortaleciendo todo de arriba abajo, es cierto, más eficientes los administradores arriba, que es una administración más escasa del Gobierno Nacional, normativo, supervisor”. Pero los que están cerca del recurso, que son los gobiernos regionales, obviamente tienen más capacidades en teoría, de… como se llama esto de responsabilidad, es mucho más fácil que cualquiera tipo de acto irregular, sea reclamado a uno que está cerca y no uno que está lejos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eso por ejemplo en las comunidades, tú notas cómo la gobernanza funciona de una forma mucho más ágil ¿Por qué? porque basta con un jefe de una comunidad que se porte mal en algo inmediatamente la gente lo destituye, cosa que a nivel regional y nacional, hay el proceso de esperar nuevas elecciones, hay prensa que le defiende, y  dice “no es así”; en una comunidad todos saben, éste vendió 5 árboles a un maderero, ya fue, chao.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ahí el tema de responsabilidad es mucho, la gente en la Asamblea dice: “¿tú qué has hecho? esto la comunidad no acordó”. Yo he estado varias veces en escenarios de esos, entonces, por ejemplo, cuando yo he trabajado en comunidades, que te piden ellos, ahorita, por ejemplo, la gente no hace caso, ellos te piden: “ayúdanos a fortalecer esto”. Entonces cuando va una persona que ellos respeta, digamos un profesional y tú le dices: “oigan, no esperen que sus problemas se los solucionen la policía”, o lo que sea, eso no funciona, y todos le dicen: “de acuerdo”.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Tiene que haber una directiva, bien fuerte, unos reglamentos, que ellos llaman reglamentos internos, establecidos en el acta firmados por todos y eso se cumple. Y cada vez que hay una asamblea, se verifica quién ha cumplido y quién no. Y entonces cuando tú tienes a tus técnicos “acompáñame a la comunidad verificando ese esquema”, que ellos desearían y los más visionarios desearían. Y sobre todo las mujeres que tienen una visión mucho más </w:t>
      </w:r>
      <w:r>
        <w:rPr>
          <w:rFonts w:ascii="Cambria" w:eastAsia="Cambria" w:hAnsi="Cambria"/>
          <w:sz w:val="24"/>
        </w:rPr>
        <w:lastRenderedPageBreak/>
        <w:t xml:space="preserve">sostenible, porque el hombre es mucho más fácil seducir, ahí viene el maderero, trago, etc., pero la mujer tiene una visión y dice “no”.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Así que, ellos te piden a veces que les ayudes a fortalecer cuando hay un grupo…siempre he capacitado a jóvenes cuando trabajo en comunidades y les digo: “identifiquen en sus pueblos cuáles son sus líderes de opinión, los que tengan autoridad de verdad, no necesariamente es el gobernador que eligió, autoridad es el que es respetado en la comunidad”. Cuando La Comunidad tiene 50 padres de familia, es imposible, una vez al mes se reúne la Asamblea, no puedes abusar tampoco, entonces aprovechas sus espacios, donde ellos se reúnen, generalmente una o dos veces al mes hacen la convocatoria. Las comunidades más grandes, más raro todavía, las pequeñitas si se reúnen rapidito, las que tienen más de 20, 30 padres de familia a veces tienen que convocar con tiempo, porque hay padres de familia que están lejos, unos la madera, otros la pesca, entonces para convocar a una mayoría de los padres de familia toma tiempo y ahí es donde tienen que hacer espacio y van fortaleciendo esas ideas.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cuando tú expones tus ideas y has trabajado ya con un grupo de líderes de opinión, consigues que las líneas sostenibles se impongan sobre las no sostenibles. En mi experiencia de 20 años de trabajo con comunidades, no tengo ninguna experiencia de comunidades que hayan dicho: “no”.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Me acuerdo de una anécdota que siempre cuento de una Comunidad que se llama Maravilla en el Bajo Nanay, cerca de Iquitos, cuando fui yo por primera vez a aquella comunidad estamos hablando del [año] 99, 2000, por ahí… a dar una charla sobre la necesidad de hacer un manejo de la cuenca. En esa cuenca teníamos un Proyecto del Banco Mundial, me acuerdo de que un viejito levanta la mano y “no ¿Qué vienen ustedes aquí a hablar de manejar los bienes? no queda nada, hubiesen venido hace 20 años”, un pesimista viejo. Y esa comunidad habían jurado que me iban a votar porque yo había promovido la creación de una reserva ahí, les afectaba parcialmente, me decían: “no te van a dejar entrar, la gente no quiere saber nada de ti”, me escucharon, después de un tiempito ese viejito fue el que más participaba de los talleres, más entusiasta, sí, hay que cuidarla.</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Cambió</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Cambió, y esa Comunidad fue una de las que más se involucró. Es decir, cuando tú vas con un mensaje y se dan cuenta de que el interés no es tuyo. P0or lo primero que te pregunta un indígena es por qué vienes tú acá, qué te interesa.  Yo siempre les digo: “pongan las cartas sobre la mesa ¿Sabes qué? a mí me pagan un sueldito por venir, es cierto, yo vivo de esto, pero si quiero que ustedes también ganen”. Entonces no engañes diciendo que vives </w:t>
      </w:r>
      <w:r>
        <w:rPr>
          <w:rFonts w:ascii="Cambria" w:eastAsia="Cambria" w:hAnsi="Cambria"/>
          <w:sz w:val="24"/>
        </w:rPr>
        <w:lastRenderedPageBreak/>
        <w:t xml:space="preserve">del aire, lo que sea, es… este es el proyecto, este es el presupuesto, estos son los objetivos, etc. con transparencia, nunca ha fallado, lo mejor es decir cuáles son tus intereses…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Abiertamente</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Pero la gente tiene suspicacias, cada vez más sobre el tema de que intereses hay atrás, a quién defiendes, ahora hay muchas suspicacias, por las compañías, las petroleras, no, que tú en el fondo quieres hacer tanto, que el Gobierno quiere quitarnos los bosques, hay toda una leyenda sobre eso.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finalmente, cuando a la gente se le ayuda a ver el escenario, nunca he visto una comunidad que diga: “no quiero hacer un manejo sostenible de mi territorio”, esa decisión nunca la he visto. Si tú les das fundamentos de juicio, si tú les dices: “yo te voy a ayudar con tal y tal y tal, no te voy a construir un puente, no te voy a construir una escuela, pero te puedo ayudar con esto”, te dicen siempre sí.  Siempre hay alguno que no, porque el que está aliado con el maderero, pero la mayoría de la gente después de un análisis rápido, si le dices: “si seguimos así va a mejorar la situación de ustedes y de sus hijos” No. ¿Qué podemos hacer? Los Shawis, de donde es Alberto Pizango…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No sé quién es él…</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El Presidente de la Organización Indígena más fuerte de la Amazonía, es la Cuenca del Río Paranapura, justo hace dos días me envían un correo. Yo estuve ahí participando hace un año, y ahí estamos tratando de proteger las carreteras, y recelosos… hubo una campaña furibunda contra la ONG que impulsa eso, que es con la que yo estaba colaborando, que nos vienen a quitar lo que es nuestro, que ellos son los petroleros, que están disfrazados. Bueno, una campaña feroz de desprestigio, tuvieron una reunión ya definitiva y me dicen, ellos han dicho, mal menor, cual es el mal menor para ellos, un área de conservación regional, porque de ahí mismo se había sacado un pronunciamiento.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Siendo Pizango de esa Cuenca, habiendo hablado yo con él varias veces “mira Alberto, tu escenario ideal es que te titulen todo el territorio, territorio integral, eso no funciona en el Perú, no va a funcionar mientras tú vivas, va a venir la siguiente generación con otra mentalidad a decir: “vamos a devolver a los indígenas”, ahora no, no te quieren titular comunidades así por el tema de inversión y todo el mundo”.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Él sabe porque vive en Lima, permite que saque un pronunciamiento a                    (00.54.25), condenando lo del ACR- Áreas de Conservación Regional, ahora, después de </w:t>
      </w:r>
      <w:r>
        <w:rPr>
          <w:rFonts w:ascii="Cambria" w:eastAsia="Cambria" w:hAnsi="Cambria"/>
          <w:sz w:val="24"/>
        </w:rPr>
        <w:lastRenderedPageBreak/>
        <w:t xml:space="preserve">hacer un análisis serio, dijeron “ya como no podemos tener el territorio titulado, votamos por un Área de Conservación Regional”. Entonces, la gente no es burra, ellos saben, es decir, si yo no promuevo la creación de un área, quién se mete acá, ya tenían invasores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Claro…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Cocaleros, palmicultores, madereros ilegales…</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Les quitan la tierra de alguna forma.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Y les quitan todo, si hay alguna forma de proteger formalmente un área y tener cierto control sobre sus recursos, entonces es darle una figura legal. Ellos tienen territorios titulados más abajo, las zonas así libres que no son tituladas, ese es el problema, ahí es donde se produce la falta de gobernanza de una forma…</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sz w:val="24"/>
        </w:rPr>
        <w:t>Interviewer</w:t>
      </w:r>
      <w:r>
        <w:rPr>
          <w:color w:val="auto"/>
          <w:sz w:val="24"/>
        </w:rPr>
        <w:br/>
      </w:r>
      <w:r>
        <w:rPr>
          <w:b w:val="0"/>
          <w:color w:val="auto"/>
          <w:sz w:val="24"/>
        </w:rPr>
        <w:t>Yo tengo estos, el Autoridad Regional Ambiental, la estrategia de diversidad biológica, la ley forestal, la estrategia de zonificación, que tengo como arreglos institucionales que he identificado que  puedo estudiar, pero ya después de mirar algunas cosas y de conversar contigo, porque no todas las he mirado muy a profundidad, no sé si es ambicioso o no realista, pensar en la pregunta que estoy pensando que es tratar de ver de qué forma y acá te la leo otra vez, ¿Cómo esos arreglos institucionales están permitiendo o no la integración a través de escalas horizontal o vertical para la gobernanza de recursos? De pronto ninguno de ellos ha considerado eso todavía, es lo que estoy pensando…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Mira, se está trabajando en Loreto con esa gobernanza en algún aspecto, en ese tema del pesquero, ya se aprobó una gobernanza que permite esos arreglos, una gobernanza regional que, si me vas a acordar, te la envío también, la tengo acá, en el tema pesquero.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el tema maderero no lo hemos concebido. Es decir, el tema maderero es un tema muy delicado donde hay muchos  más intereses económicos y poderes de las grandes empresas, ahí no les interesa y ha habido… no te  imaginas la cantidad de veces que hemos intentado en Loreto y en Ucayali promover una mejor participación de las comunidades, no les interesa a los grandes poderes de la madera, entonces cualquier cosa que tú promuevas y decir: “vamos a fortalecer comités de gestión de bosques, participación de las comunidades en información para que ellos, formalización de las comunidades con plata que hay”…</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Hasta tres veces yo conseguí que el presidente de Loreto se reuniese con sus Asesores, un tema que promueva la participación de las comunidades y la formalización con fondos del canon petrolero, apoyo al manejo forestal comunitario, un esquema así, y me dijo “ya… tanto que friegas, en una hora en tu casa”. Y les convocó a sus Asesores en mi casa, me acuerdo de que yo tenía ahí una artesanía, era un joyero precioso, de una madera rarísima, que no tiene descripción científica, se llama palo de cruz, la están exportando a US$120 el tabla a Estados Unidos con otro nombre.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Yo tengo algunos objetos hechos en artesanía por un botánico que la conoció y ha encargado que le hagan eso y un americano que ya murió era el que había descubierto, entonces yo lo tenía ahí, y me dijo “¿Sabes qué? Mientras tú permites que depreden los bosques los campesinos y los campesinos vendan a 0,10 centavos de sol el pie tabla y los madereros puedan vender a US$1 el pie tabla en Esta</w:t>
      </w:r>
      <w:bookmarkStart w:id="0" w:name="_GoBack"/>
      <w:bookmarkEnd w:id="0"/>
      <w:r>
        <w:rPr>
          <w:rFonts w:ascii="Cambria" w:eastAsia="Cambria" w:hAnsi="Cambria"/>
          <w:sz w:val="24"/>
        </w:rPr>
        <w:t>dos Unidos, o México sin valor agregado”.</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Fíjate esto, aquí está el valor, comunidades aprovechen recursos, aunque no sean tan abundantes, pero con valor agregado tú los puede vender a US150, US$200 en Estados Unidos. Entonces, estaba ahí su guarda espalda y le dice…” ya, lleva al carro”. Me la robó [Risas] nunca la volví a ver, probablemente para que él haga el espectáculo después… ¡Como me dolió eso! Porque era preciosa, además me había costado, yo tuve que pagarla.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Bueno, pues no conseguimos, por más que era decisión del Presidente Regional, no había interés, porqué, porque a sus gentes de segundo O de tercer nivel estaban re contra influenciados por los grandes madereros que no les interesa que las Comunidades se empoderen. </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Una anécdota, en el 2003, o 2004 que tuvimos ese Proyecto había una Comunidad, Sí, Salvador Paz, se llama la Comunidad que había hecho un trato con un maderero leonino, le había permitido, ellos habían firmado un acuerdo la empresa, les había dicho: “yo les voy a comprar un motor y les voy a poner su motor de luz y me dejan sacar unas maderitas”. Ellos firmaron sin saber qué firmaban, cuando nuestros ingenieros que estaban trabajando en toda la Cuenca, vieron el acuerdo, eran 2.000 trozos de madera, algo así, hicimos el cálculo no me acuerdo las cifras, pero si iban a sacar medio millón de soles en madera, al precio real del mercado, le estaban pagando a la Comunidad 5.000 soles.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cuando les informamos de eso a los dirigentes, como yo les dije a los ingenieros: “háganme la cuenta cuanto está ganando el maderero y cuanto está ganando la comunidad”, la comunidad deshizo el acuerdo.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Bueno, menos mal se podía.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¿Qué dijo el maderero cuando se fueron a la comunidad?  Esos hinchas su madre del…. han ido a enseñar a estos indios, ya nos jodieron el negocio, con esa expresión…</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 decir, cuando la gente tiene información obviamente toma decisiones mucho más sostenibles, ahí tú te das cuenta de que, para ciertos grandes intereses, el empoderamiento de las comunidades no les interesa. Les interesa que sigan siendo ignorantes, incapaces, que no sepan manejar la normativa vigente, que no puedan acceder a la formalidad, porque permite que ellos accedan a la madera barata y a mano de obra barata.</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ese fortalecimiento de las comunidades si es clave para el fortalecimiento de esa gestión local, pensando en la integración de escalas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Eso es clave, eso es un primer nivel. Tú tienes un esquema de cuenca, por ejemplo en esa Cuenca se llegó a reducir, mira, la primera vez que yo ingresé en el 98, parecía un mercado, cada una o dos vueltas del río, que es un río así, un  campamento maderero, llegamos a una Comunidad, me acuerdo que se llama San Juan de…..tenían el pueblo destrozado, había entrado un tractor forestal, las trozas amontonadas así delante del pueblo y preguntamos ¿Y eso quién entró acá? la gente decía: “eso es un negocio del Presidente de la Comunidad”.</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Nadie sabía nada, el presidente de la Comunidad había hecho un negocio particular con la Empresa, cuando nosotros comenzamos a trabajar con ellos, el presidente era líder en la Cuenca, don Leandro que para hacer trato cuanto intentaron las compañías volver a ingresar en comunidades a hacer tratos, no consiguieron, porque todos los dirigentes se reunían dos, tres veces al año con nosotros, visitábamos las comunidades. Entonces la gente comenzó a darse cuenta de que estaban perdiendo su último capital y todos los dirigentes votaron por la creación del Área de Conservación en la cabecera, la titulación de territorios en la Cuenca Media y Baja, entonces eso era un esquema extremadamente grande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eso lo presentaron al Consejo Regional?</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Sí, la aprobó el Consejo Regional, ahora un área de conservación regional de 950.000 hectáreas es la más grande Área de Conservación Regional en Perú.</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¿Esa dónde queda?</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Cabecera de Cuenca del Nanay, está entre Iquitos y Ecuador. Entonces esa zona, ahora se ha recuperado sustancialmente la fauna y la flora, ya no entran los depredadores antes a sacarles, porque todo iba ligado había hasta narcotráfico. La actividad maderera cubre mucho la actividad del narcotráfico porque les permite llevar insumos a zonas remotas, entonces se van botes con combustibles, con víveres, con gente…</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con químicos…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Y con químicos, abajo está metido el envase con el ácido, con la pasta o lo que sea….</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sz w:val="24"/>
        </w:rPr>
        <w:t>Interviewer</w:t>
      </w:r>
      <w:r>
        <w:rPr>
          <w:color w:val="auto"/>
          <w:sz w:val="24"/>
        </w:rPr>
        <w:br/>
      </w:r>
      <w:r>
        <w:rPr>
          <w:b w:val="0"/>
          <w:color w:val="auto"/>
          <w:sz w:val="24"/>
        </w:rPr>
        <w:t>Muchas gracias…</w:t>
      </w:r>
    </w:p>
    <w:p w:rsidR="00604D55" w:rsidRDefault="00C678C9"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ENTR26</w:t>
      </w:r>
      <w:r>
        <w:rPr>
          <w:rFonts w:ascii="Cambria" w:eastAsia="Cambria" w:hAnsi="Cambria"/>
          <w:b/>
          <w:color w:val="345A8A"/>
          <w:sz w:val="24"/>
        </w:rPr>
        <w:br/>
      </w:r>
      <w:r>
        <w:rPr>
          <w:rFonts w:ascii="Cambria" w:eastAsia="Cambria" w:hAnsi="Cambria"/>
          <w:sz w:val="24"/>
        </w:rPr>
        <w:t xml:space="preserve"> Cualquier cosita por correo </w:t>
      </w:r>
    </w:p>
    <w:p w:rsidR="00604D55" w:rsidRDefault="00C678C9" w:rsidP="00C678C9">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Yo creo que vuelvo hasta…</w:t>
      </w:r>
    </w:p>
    <w:p w:rsidR="00604D55" w:rsidRDefault="00604D55" w:rsidP="00C678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345A8A"/>
          <w:sz w:val="24"/>
        </w:rPr>
      </w:pPr>
    </w:p>
    <w:sectPr w:rsidR="00604D5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MzA2M7M0NjKyMDdS0lEKTi0uzszPAykwrAUAeiXEzSwAAAA="/>
  </w:docVars>
  <w:rsids>
    <w:rsidRoot w:val="00604D55"/>
    <w:rsid w:val="00604D55"/>
    <w:rsid w:val="00C678C9"/>
    <w:rsid w:val="00C9006F"/>
    <w:rsid w:val="00F704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CEA6A"/>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1">
    <w:name w:val="heading 1"/>
    <w:basedOn w:val="Normal"/>
    <w:qFormat/>
    <w:pPr>
      <w:keepNext/>
      <w:keepLines/>
      <w:spacing w:before="480" w:after="0"/>
      <w:outlineLvl w:val="0"/>
    </w:pPr>
    <w:rPr>
      <w:rFonts w:ascii="Cambria" w:eastAsia="Cambria" w:hAnsi="Cambria"/>
      <w:b/>
      <w:color w:val="345A8A"/>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character" w:customStyle="1" w:styleId="Heading1Char">
    <w:name w:val="Heading 1 Char"/>
    <w:qFormat/>
    <w:rPr>
      <w:rFonts w:ascii="Cambria" w:eastAsia="Cambria" w:hAnsi="Cambria"/>
      <w:b/>
      <w:color w:val="345A8A"/>
      <w:sz w:val="32"/>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F5528-5680-4935-87F3-C31C70BDB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22</Pages>
  <Words>7910</Words>
  <Characters>43511</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2020-11-09T01:52:00Z</dcterms:created>
  <dcterms:modified xsi:type="dcterms:W3CDTF">2020-11-20T15:05:00Z</dcterms:modified>
</cp:coreProperties>
</file>